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4C" w:rsidRPr="008D45C3" w:rsidRDefault="000F364C" w:rsidP="008D45C3">
      <w:pPr>
        <w:pStyle w:val="ListParagraph"/>
        <w:ind w:left="0"/>
        <w:jc w:val="center"/>
        <w:rPr>
          <w:b/>
          <w:bCs/>
          <w:u w:val="single"/>
          <w:lang w:val="en-GB"/>
        </w:rPr>
      </w:pPr>
      <w:smartTag w:uri="urn:schemas-microsoft-com:office:smarttags" w:element="stockticker">
        <w:r w:rsidRPr="008D45C3">
          <w:rPr>
            <w:b/>
            <w:bCs/>
            <w:lang w:val="en-GB"/>
          </w:rPr>
          <w:t>NEW</w:t>
        </w:r>
      </w:smartTag>
      <w:r w:rsidRPr="008D45C3">
        <w:rPr>
          <w:b/>
          <w:bCs/>
          <w:lang w:val="en-GB"/>
        </w:rPr>
        <w:t xml:space="preserve"> APPLICATION BY </w:t>
      </w:r>
      <w:smartTag w:uri="urn:schemas-microsoft-com:office:smarttags" w:element="place">
        <w:smartTag w:uri="urn:schemas-microsoft-com:office:smarttags" w:element="PlaceName">
          <w:r w:rsidRPr="008D45C3">
            <w:rPr>
              <w:b/>
              <w:bCs/>
              <w:lang w:val="en-GB"/>
            </w:rPr>
            <w:t>HALLAM</w:t>
          </w:r>
        </w:smartTag>
        <w:r w:rsidRPr="008D45C3">
          <w:rPr>
            <w:b/>
            <w:bCs/>
            <w:lang w:val="en-GB"/>
          </w:rPr>
          <w:t xml:space="preserve"> </w:t>
        </w:r>
        <w:smartTag w:uri="urn:schemas-microsoft-com:office:smarttags" w:element="stockticker">
          <w:smartTag w:uri="urn:schemas-microsoft-com:office:smarttags" w:element="PlaceType">
            <w:r w:rsidRPr="008D45C3">
              <w:rPr>
                <w:b/>
                <w:bCs/>
                <w:lang w:val="en-GB"/>
              </w:rPr>
              <w:t>LAND</w:t>
            </w:r>
          </w:smartTag>
        </w:smartTag>
      </w:smartTag>
      <w:r w:rsidRPr="008D45C3">
        <w:rPr>
          <w:b/>
          <w:bCs/>
          <w:lang w:val="en-GB"/>
        </w:rPr>
        <w:t xml:space="preserve"> TO BUILD 1,560 </w:t>
      </w:r>
      <w:r w:rsidRPr="000D6FFB">
        <w:rPr>
          <w:b/>
          <w:bCs/>
          <w:lang w:val="en-GB"/>
        </w:rPr>
        <w:t>HOMES BETWEEN</w:t>
      </w:r>
      <w:r w:rsidRPr="008D45C3">
        <w:rPr>
          <w:b/>
          <w:bCs/>
          <w:lang w:val="en-GB"/>
        </w:rPr>
        <w:t xml:space="preserve"> BIERTON </w:t>
      </w:r>
      <w:smartTag w:uri="urn:schemas-microsoft-com:office:smarttags" w:element="Street">
        <w:r w:rsidRPr="008D45C3">
          <w:rPr>
            <w:b/>
            <w:bCs/>
            <w:lang w:val="en-GB"/>
          </w:rPr>
          <w:t>AND</w:t>
        </w:r>
      </w:smartTag>
      <w:r w:rsidRPr="008D45C3">
        <w:rPr>
          <w:b/>
          <w:bCs/>
          <w:lang w:val="en-GB"/>
        </w:rPr>
        <w:t xml:space="preserve"> WATERMEAD. PLEASE USE THE REASONS OVERLEAF </w:t>
      </w:r>
      <w:smartTag w:uri="urn:schemas-microsoft-com:office:smarttags" w:element="Street">
        <w:r w:rsidRPr="008D45C3">
          <w:rPr>
            <w:b/>
            <w:bCs/>
            <w:lang w:val="en-GB"/>
          </w:rPr>
          <w:t>AND</w:t>
        </w:r>
      </w:smartTag>
      <w:r w:rsidRPr="008D45C3">
        <w:rPr>
          <w:b/>
          <w:bCs/>
          <w:lang w:val="en-GB"/>
        </w:rPr>
        <w:t xml:space="preserve"> </w:t>
      </w:r>
      <w:r w:rsidRPr="008D45C3">
        <w:rPr>
          <w:b/>
          <w:bCs/>
          <w:u w:val="single"/>
          <w:lang w:val="en-GB"/>
        </w:rPr>
        <w:t>SEND YOUR OWN OBJECTION TO 13/00391/AOP “</w:t>
      </w:r>
      <w:smartTag w:uri="urn:schemas-microsoft-com:office:smarttags" w:element="Street">
        <w:r w:rsidRPr="008D45C3">
          <w:rPr>
            <w:b/>
            <w:bCs/>
            <w:u w:val="single"/>
            <w:lang w:val="en-GB"/>
          </w:rPr>
          <w:t>LAND</w:t>
        </w:r>
      </w:smartTag>
      <w:r w:rsidRPr="008D45C3">
        <w:rPr>
          <w:b/>
          <w:bCs/>
          <w:u w:val="single"/>
          <w:lang w:val="en-GB"/>
        </w:rPr>
        <w:t xml:space="preserve"> EAST OF WATERMEAD” TO AVDC BEFORE 19</w:t>
      </w:r>
      <w:r w:rsidRPr="008D45C3">
        <w:rPr>
          <w:b/>
          <w:bCs/>
          <w:u w:val="single"/>
          <w:vertAlign w:val="superscript"/>
          <w:lang w:val="en-GB"/>
        </w:rPr>
        <w:t>TH</w:t>
      </w:r>
      <w:r w:rsidRPr="008D45C3">
        <w:rPr>
          <w:b/>
          <w:bCs/>
          <w:u w:val="single"/>
          <w:lang w:val="en-GB"/>
        </w:rPr>
        <w:t xml:space="preserve"> MARCH</w:t>
      </w:r>
    </w:p>
    <w:p w:rsidR="000F364C" w:rsidRPr="008D45C3" w:rsidRDefault="000F364C" w:rsidP="008D45C3">
      <w:pPr>
        <w:pStyle w:val="ListParagraph"/>
        <w:ind w:left="0"/>
        <w:jc w:val="center"/>
        <w:rPr>
          <w:b/>
          <w:bCs/>
          <w:lang w:val="en-GB"/>
        </w:rPr>
      </w:pPr>
      <w:r w:rsidRPr="008D45C3">
        <w:rPr>
          <w:b/>
          <w:bCs/>
          <w:i/>
          <w:iCs/>
          <w:lang w:val="en-GB"/>
        </w:rPr>
        <w:t>This is a joint message from Bierton with Broughton Parish Council and the Residents</w:t>
      </w:r>
      <w:r>
        <w:rPr>
          <w:b/>
          <w:bCs/>
          <w:i/>
          <w:iCs/>
          <w:lang w:val="en-GB"/>
        </w:rPr>
        <w:t>’</w:t>
      </w:r>
      <w:r w:rsidRPr="008D45C3">
        <w:rPr>
          <w:b/>
          <w:bCs/>
          <w:i/>
          <w:iCs/>
          <w:lang w:val="en-GB"/>
        </w:rPr>
        <w:t xml:space="preserve"> Action Group</w:t>
      </w:r>
    </w:p>
    <w:p w:rsidR="000F364C" w:rsidRDefault="000F364C" w:rsidP="008D45C3">
      <w:pPr>
        <w:pStyle w:val="ListParagraph"/>
        <w:ind w:left="0"/>
        <w:rPr>
          <w:lang w:val="en-GB"/>
        </w:rPr>
      </w:pPr>
    </w:p>
    <w:p w:rsidR="000F364C" w:rsidRPr="008D45C3" w:rsidRDefault="000F364C" w:rsidP="008D45C3">
      <w:pPr>
        <w:pStyle w:val="ListParagraph"/>
        <w:ind w:left="0"/>
        <w:jc w:val="both"/>
        <w:rPr>
          <w:b/>
          <w:bCs/>
          <w:sz w:val="24"/>
          <w:szCs w:val="24"/>
          <w:u w:val="single"/>
          <w:lang w:val="en-GB"/>
        </w:rPr>
      </w:pPr>
      <w:r>
        <w:rPr>
          <w:lang w:val="en-GB"/>
        </w:rPr>
        <w:t xml:space="preserve">As if the prospect of a 2,450 home development by Barratt Homes at </w:t>
      </w:r>
      <w:r w:rsidRPr="00E2639F">
        <w:rPr>
          <w:i/>
          <w:iCs/>
          <w:lang w:val="en-GB"/>
        </w:rPr>
        <w:t>‘land east of Aylesbury’</w:t>
      </w:r>
      <w:r>
        <w:rPr>
          <w:lang w:val="en-GB"/>
        </w:rPr>
        <w:t xml:space="preserve"> ie at Broughton Crossing and Stocklake, isn’t enough, a planning application was submitted to AVDC on 11th February by </w:t>
      </w:r>
      <w:smartTag w:uri="urn:schemas-microsoft-com:office:smarttags" w:element="Street">
        <w:smartTag w:uri="urn:schemas-microsoft-com:office:smarttags" w:element="Street">
          <w:r>
            <w:rPr>
              <w:lang w:val="en-GB"/>
            </w:rPr>
            <w:t>Hallam</w:t>
          </w:r>
        </w:smartTag>
        <w:r>
          <w:rPr>
            <w:lang w:val="en-GB"/>
          </w:rPr>
          <w:t xml:space="preserve"> </w:t>
        </w:r>
        <w:smartTag w:uri="urn:schemas-microsoft-com:office:smarttags" w:element="Street">
          <w:r>
            <w:rPr>
              <w:lang w:val="en-GB"/>
            </w:rPr>
            <w:t>Land</w:t>
          </w:r>
        </w:smartTag>
      </w:smartTag>
      <w:r>
        <w:rPr>
          <w:lang w:val="en-GB"/>
        </w:rPr>
        <w:t xml:space="preserve"> for a development</w:t>
      </w:r>
      <w:r w:rsidRPr="000046A3">
        <w:rPr>
          <w:lang w:val="en-GB"/>
        </w:rPr>
        <w:t xml:space="preserve"> </w:t>
      </w:r>
      <w:r>
        <w:rPr>
          <w:lang w:val="en-GB"/>
        </w:rPr>
        <w:t xml:space="preserve">called </w:t>
      </w:r>
      <w:r w:rsidRPr="00E2639F">
        <w:rPr>
          <w:i/>
          <w:iCs/>
          <w:lang w:val="en-GB"/>
        </w:rPr>
        <w:t>‘land east of Watermead’</w:t>
      </w:r>
      <w:r>
        <w:rPr>
          <w:i/>
          <w:iCs/>
          <w:lang w:val="en-GB"/>
        </w:rPr>
        <w:t xml:space="preserve">.  </w:t>
      </w:r>
      <w:r>
        <w:rPr>
          <w:lang w:val="en-GB"/>
        </w:rPr>
        <w:t>It proposes the construction of 1560 new residences between Bierton and Watermead. Details were placed on the AVDC Planning website on 12 February and paper copies of the plans were received by the Parish Clerk  on 18</w:t>
      </w:r>
      <w:r w:rsidRPr="00F14E67">
        <w:rPr>
          <w:vertAlign w:val="superscript"/>
          <w:lang w:val="en-GB"/>
        </w:rPr>
        <w:t>th</w:t>
      </w:r>
      <w:r>
        <w:rPr>
          <w:lang w:val="en-GB"/>
        </w:rPr>
        <w:t xml:space="preserve"> February with a deadline of 19</w:t>
      </w:r>
      <w:r w:rsidRPr="00FC1E5D">
        <w:rPr>
          <w:vertAlign w:val="superscript"/>
          <w:lang w:val="en-GB"/>
        </w:rPr>
        <w:t>th</w:t>
      </w:r>
      <w:r>
        <w:rPr>
          <w:lang w:val="en-GB"/>
        </w:rPr>
        <w:t xml:space="preserve"> March for comments.  You</w:t>
      </w:r>
      <w:r w:rsidRPr="00282B0C">
        <w:rPr>
          <w:lang w:val="en-GB"/>
        </w:rPr>
        <w:t xml:space="preserve"> can vi</w:t>
      </w:r>
      <w:r>
        <w:rPr>
          <w:lang w:val="en-GB"/>
        </w:rPr>
        <w:t xml:space="preserve">ew the </w:t>
      </w:r>
      <w:r w:rsidRPr="00F26A82">
        <w:rPr>
          <w:lang w:val="en-GB"/>
        </w:rPr>
        <w:t xml:space="preserve">application </w:t>
      </w:r>
      <w:r>
        <w:rPr>
          <w:lang w:val="en-GB"/>
        </w:rPr>
        <w:t xml:space="preserve">in detail </w:t>
      </w:r>
      <w:r w:rsidRPr="00F26A82">
        <w:rPr>
          <w:lang w:val="en-GB"/>
        </w:rPr>
        <w:t>on the AVDC planning website using reference number 13/00391/AOP and clicking on ‘documents’.</w:t>
      </w:r>
    </w:p>
    <w:p w:rsidR="000F364C" w:rsidRDefault="000F364C" w:rsidP="004A62F6">
      <w:pPr>
        <w:jc w:val="both"/>
        <w:rPr>
          <w:lang w:val="en-GB"/>
        </w:rPr>
      </w:pPr>
      <w:r>
        <w:rPr>
          <w:lang w:val="en-GB"/>
        </w:rPr>
        <w:t xml:space="preserve">Hallam Land are rushing  this proposal to rival and catch up with those already submitted for Fleet Marston and Hampden Fields before 1) the Government finally scraps the South East Plan and 2) AVDC  sees it is legally safe to publish its draft </w:t>
      </w:r>
      <w:r w:rsidRPr="00AD075F">
        <w:rPr>
          <w:u w:val="single"/>
          <w:lang w:val="en-GB"/>
        </w:rPr>
        <w:t>A</w:t>
      </w:r>
      <w:r>
        <w:rPr>
          <w:lang w:val="en-GB"/>
        </w:rPr>
        <w:t xml:space="preserve">ylesbury </w:t>
      </w:r>
      <w:r w:rsidRPr="00AD075F">
        <w:rPr>
          <w:u w:val="single"/>
          <w:lang w:val="en-GB"/>
        </w:rPr>
        <w:t>V</w:t>
      </w:r>
      <w:r>
        <w:rPr>
          <w:lang w:val="en-GB"/>
        </w:rPr>
        <w:t xml:space="preserve">ale </w:t>
      </w:r>
      <w:r w:rsidRPr="00AD075F">
        <w:rPr>
          <w:u w:val="single"/>
          <w:lang w:val="en-GB"/>
        </w:rPr>
        <w:t>P</w:t>
      </w:r>
      <w:r>
        <w:rPr>
          <w:lang w:val="en-GB"/>
        </w:rPr>
        <w:t xml:space="preserve">lan. The </w:t>
      </w:r>
      <w:smartTag w:uri="urn:schemas-microsoft-com:office:smarttags" w:element="Street">
        <w:r>
          <w:rPr>
            <w:lang w:val="en-GB"/>
          </w:rPr>
          <w:t>AVP</w:t>
        </w:r>
      </w:smartTag>
      <w:r>
        <w:rPr>
          <w:lang w:val="en-GB"/>
        </w:rPr>
        <w:t xml:space="preserve"> is expected to confirm the District’s own (lower) target of a further 6,000 houses in the Vale by 2031. Meanwhile, AVDC is obliged to consider Hallam’s application and, on top of that, an Inspector has already been appointed to consider the merits of at least the two proposals already mentioned. Hallam want to build 1,560 homes, which is around half the number they proposed when it was called ‘site C’ as part of the now abandoned Eastern Arc Core Strategy. Hallam say they have listened to the ‘serious concerns’ of the Core Strategy Planning Inspector by giving Bierton village a green buffer.  They haven’t – this Application is a dog’s breakfast!</w:t>
      </w:r>
    </w:p>
    <w:p w:rsidR="000F364C" w:rsidRDefault="000F364C" w:rsidP="004A62F6">
      <w:pPr>
        <w:jc w:val="both"/>
        <w:rPr>
          <w:lang w:val="en-GB"/>
        </w:rPr>
      </w:pPr>
      <w:r>
        <w:rPr>
          <w:lang w:val="en-GB"/>
        </w:rPr>
        <w:t xml:space="preserve">Hallam’s proposal embraces </w:t>
      </w:r>
      <w:r w:rsidRPr="00CD554A">
        <w:rPr>
          <w:b/>
          <w:bCs/>
          <w:lang w:val="en-GB"/>
        </w:rPr>
        <w:t>all</w:t>
      </w:r>
      <w:r>
        <w:rPr>
          <w:lang w:val="en-GB"/>
        </w:rPr>
        <w:t xml:space="preserve"> the land between Watermead and Great Lane Bierton right round the perimeter of Watermead up to the </w:t>
      </w:r>
      <w:smartTag w:uri="urn:schemas-microsoft-com:office:smarttags" w:element="Street">
        <w:r>
          <w:rPr>
            <w:lang w:val="en-GB"/>
          </w:rPr>
          <w:t>A413 Buckingham Road</w:t>
        </w:r>
      </w:smartTag>
      <w:r>
        <w:rPr>
          <w:lang w:val="en-GB"/>
        </w:rPr>
        <w:t xml:space="preserve"> but skirts Grendon Hill Farm, beyond </w:t>
      </w:r>
      <w:smartTag w:uri="urn:schemas-microsoft-com:office:smarttags" w:element="Street">
        <w:r>
          <w:rPr>
            <w:lang w:val="en-GB"/>
          </w:rPr>
          <w:t>Great Lane</w:t>
        </w:r>
      </w:smartTag>
      <w:r>
        <w:rPr>
          <w:lang w:val="en-GB"/>
        </w:rPr>
        <w:t>. The 1,560 properties will be in a ribbon backing on</w:t>
      </w:r>
      <w:r w:rsidRPr="00CD554A">
        <w:rPr>
          <w:lang w:val="en-GB"/>
        </w:rPr>
        <w:t xml:space="preserve"> to</w:t>
      </w:r>
      <w:r w:rsidRPr="00CD554A">
        <w:rPr>
          <w:b/>
          <w:bCs/>
          <w:lang w:val="en-GB"/>
        </w:rPr>
        <w:t xml:space="preserve"> but not connected</w:t>
      </w:r>
      <w:r>
        <w:rPr>
          <w:lang w:val="en-GB"/>
        </w:rPr>
        <w:t xml:space="preserve"> with Watermead and separated from Great lane and Grendon Hill Farm by a “buffer” of playing fields and parks. A so called “strategic” road will curve its way right through the centre of new housing from the A413 (opposite what is now called </w:t>
      </w:r>
      <w:smartTag w:uri="urn:schemas-microsoft-com:office:smarttags" w:element="Street">
        <w:smartTag w:uri="urn:schemas-microsoft-com:office:smarttags" w:element="Street">
          <w:r>
            <w:rPr>
              <w:lang w:val="en-GB"/>
            </w:rPr>
            <w:t>Buckingham</w:t>
          </w:r>
        </w:smartTag>
        <w:r>
          <w:rPr>
            <w:lang w:val="en-GB"/>
          </w:rPr>
          <w:t xml:space="preserve"> </w:t>
        </w:r>
        <w:smartTag w:uri="urn:schemas-microsoft-com:office:smarttags" w:element="Street">
          <w:r>
            <w:rPr>
              <w:lang w:val="en-GB"/>
            </w:rPr>
            <w:t>Park</w:t>
          </w:r>
        </w:smartTag>
      </w:smartTag>
      <w:r>
        <w:rPr>
          <w:lang w:val="en-GB"/>
        </w:rPr>
        <w:t xml:space="preserve">) to the A418  in Bierton at a </w:t>
      </w:r>
      <w:r w:rsidRPr="00CD554A">
        <w:rPr>
          <w:b/>
          <w:bCs/>
          <w:lang w:val="en-GB"/>
        </w:rPr>
        <w:t>set of traffic lights adjacent to the allotments an</w:t>
      </w:r>
      <w:r>
        <w:rPr>
          <w:b/>
          <w:bCs/>
          <w:lang w:val="en-GB"/>
        </w:rPr>
        <w:t xml:space="preserve">d broadly  opposite numbers </w:t>
      </w:r>
      <w:smartTag w:uri="urn:schemas-microsoft-com:office:smarttags" w:element="Street">
        <w:r>
          <w:rPr>
            <w:b/>
            <w:bCs/>
            <w:lang w:val="en-GB"/>
          </w:rPr>
          <w:t>57-61</w:t>
        </w:r>
        <w:r w:rsidRPr="00CD554A">
          <w:rPr>
            <w:b/>
            <w:bCs/>
            <w:lang w:val="en-GB"/>
          </w:rPr>
          <w:t xml:space="preserve"> Aylesbury Road</w:t>
        </w:r>
      </w:smartTag>
      <w:r w:rsidRPr="00CD554A">
        <w:rPr>
          <w:b/>
          <w:bCs/>
          <w:lang w:val="en-GB"/>
        </w:rPr>
        <w:t>.</w:t>
      </w:r>
      <w:r w:rsidRPr="00444A99">
        <w:rPr>
          <w:lang w:val="en-GB"/>
        </w:rPr>
        <w:t xml:space="preserve"> </w:t>
      </w:r>
    </w:p>
    <w:p w:rsidR="000F364C" w:rsidRPr="008D1789" w:rsidRDefault="000F364C" w:rsidP="009B05F2">
      <w:pPr>
        <w:rPr>
          <w:b/>
          <w:bCs/>
          <w:sz w:val="28"/>
          <w:szCs w:val="28"/>
          <w:lang w:val="en-GB"/>
        </w:rPr>
      </w:pPr>
      <w:r>
        <w:rPr>
          <w:b/>
          <w:bCs/>
          <w:sz w:val="28"/>
          <w:szCs w:val="28"/>
          <w:lang w:val="en-GB"/>
        </w:rPr>
        <w:t>Other than via this last minute letter, t</w:t>
      </w:r>
      <w:r w:rsidRPr="00800D82">
        <w:rPr>
          <w:b/>
          <w:bCs/>
          <w:sz w:val="28"/>
          <w:szCs w:val="28"/>
          <w:lang w:val="en-GB"/>
        </w:rPr>
        <w:t>his aggres</w:t>
      </w:r>
      <w:r>
        <w:rPr>
          <w:b/>
          <w:bCs/>
          <w:sz w:val="28"/>
          <w:szCs w:val="28"/>
          <w:lang w:val="en-GB"/>
        </w:rPr>
        <w:t xml:space="preserve">sive timetable leaves little time </w:t>
      </w:r>
      <w:r w:rsidRPr="00800D82">
        <w:rPr>
          <w:b/>
          <w:bCs/>
          <w:sz w:val="28"/>
          <w:szCs w:val="28"/>
          <w:lang w:val="en-GB"/>
        </w:rPr>
        <w:t xml:space="preserve"> to coordinate our </w:t>
      </w:r>
      <w:r>
        <w:rPr>
          <w:b/>
          <w:bCs/>
          <w:sz w:val="28"/>
          <w:szCs w:val="28"/>
          <w:lang w:val="en-GB"/>
        </w:rPr>
        <w:t xml:space="preserve">immediate </w:t>
      </w:r>
      <w:r w:rsidRPr="00800D82">
        <w:rPr>
          <w:b/>
          <w:bCs/>
          <w:sz w:val="28"/>
          <w:szCs w:val="28"/>
          <w:lang w:val="en-GB"/>
        </w:rPr>
        <w:t>efforts to demonstrate to AVDC (and possibly a planning inspector) what we</w:t>
      </w:r>
      <w:r>
        <w:rPr>
          <w:b/>
          <w:bCs/>
          <w:sz w:val="28"/>
          <w:szCs w:val="28"/>
          <w:lang w:val="en-GB"/>
        </w:rPr>
        <w:t xml:space="preserve"> -</w:t>
      </w:r>
      <w:r w:rsidRPr="00800D82">
        <w:rPr>
          <w:b/>
          <w:bCs/>
          <w:sz w:val="28"/>
          <w:szCs w:val="28"/>
          <w:lang w:val="en-GB"/>
        </w:rPr>
        <w:t xml:space="preserve"> </w:t>
      </w:r>
      <w:r>
        <w:rPr>
          <w:b/>
          <w:bCs/>
          <w:sz w:val="28"/>
          <w:szCs w:val="28"/>
          <w:lang w:val="en-GB"/>
        </w:rPr>
        <w:t xml:space="preserve">and they - </w:t>
      </w:r>
      <w:r w:rsidRPr="00800D82">
        <w:rPr>
          <w:b/>
          <w:bCs/>
          <w:sz w:val="28"/>
          <w:szCs w:val="28"/>
          <w:lang w:val="en-GB"/>
        </w:rPr>
        <w:t>already</w:t>
      </w:r>
      <w:r>
        <w:rPr>
          <w:b/>
          <w:bCs/>
          <w:sz w:val="28"/>
          <w:szCs w:val="28"/>
          <w:lang w:val="en-GB"/>
        </w:rPr>
        <w:t xml:space="preserve"> know - ie </w:t>
      </w:r>
      <w:r w:rsidRPr="00800D82">
        <w:rPr>
          <w:b/>
          <w:bCs/>
          <w:sz w:val="28"/>
          <w:szCs w:val="28"/>
          <w:lang w:val="en-GB"/>
        </w:rPr>
        <w:t xml:space="preserve"> that local residents will wish to oppose this latest threat. Please overcome your frustration - which we </w:t>
      </w:r>
      <w:r>
        <w:rPr>
          <w:b/>
          <w:bCs/>
          <w:sz w:val="28"/>
          <w:szCs w:val="28"/>
          <w:lang w:val="en-GB"/>
        </w:rPr>
        <w:t xml:space="preserve">yet again share – and </w:t>
      </w:r>
      <w:r w:rsidRPr="00800D82">
        <w:rPr>
          <w:b/>
          <w:bCs/>
          <w:sz w:val="28"/>
          <w:szCs w:val="28"/>
          <w:lang w:val="en-GB"/>
        </w:rPr>
        <w:t>without delay, send your l</w:t>
      </w:r>
      <w:r>
        <w:rPr>
          <w:b/>
          <w:bCs/>
          <w:sz w:val="28"/>
          <w:szCs w:val="28"/>
          <w:lang w:val="en-GB"/>
        </w:rPr>
        <w:t>etters and emails to AVDC.  Many of the</w:t>
      </w:r>
      <w:r w:rsidRPr="00800D82">
        <w:rPr>
          <w:b/>
          <w:bCs/>
          <w:sz w:val="28"/>
          <w:szCs w:val="28"/>
          <w:lang w:val="en-GB"/>
        </w:rPr>
        <w:t xml:space="preserve"> major reasons why this half baked planning </w:t>
      </w:r>
      <w:r>
        <w:rPr>
          <w:b/>
          <w:bCs/>
          <w:sz w:val="28"/>
          <w:szCs w:val="28"/>
          <w:lang w:val="en-GB"/>
        </w:rPr>
        <w:t>application should be refused are set out</w:t>
      </w:r>
      <w:r w:rsidRPr="00800D82">
        <w:rPr>
          <w:b/>
          <w:bCs/>
          <w:sz w:val="28"/>
          <w:szCs w:val="28"/>
          <w:lang w:val="en-GB"/>
        </w:rPr>
        <w:t xml:space="preserve"> overleaf</w:t>
      </w:r>
      <w:r>
        <w:rPr>
          <w:b/>
          <w:bCs/>
          <w:sz w:val="28"/>
          <w:szCs w:val="28"/>
          <w:lang w:val="en-GB"/>
        </w:rPr>
        <w:t xml:space="preserve">. If you have the facility, you can download and use these reasons from </w:t>
      </w:r>
      <w:hyperlink r:id="rId5" w:history="1">
        <w:r w:rsidRPr="00793530">
          <w:rPr>
            <w:rStyle w:val="Hyperlink"/>
            <w:b/>
            <w:bCs/>
            <w:sz w:val="28"/>
            <w:szCs w:val="28"/>
            <w:lang w:val="en-GB"/>
          </w:rPr>
          <w:t>www.biertonvillage.org.uk</w:t>
        </w:r>
      </w:hyperlink>
      <w:r>
        <w:rPr>
          <w:b/>
          <w:bCs/>
          <w:sz w:val="28"/>
          <w:szCs w:val="28"/>
          <w:lang w:val="en-GB"/>
        </w:rPr>
        <w:t xml:space="preserve">  without re-typing. We need to make a real impact, please don’t leave writing to someone else! Thank you.</w:t>
      </w:r>
    </w:p>
    <w:sectPr w:rsidR="000F364C" w:rsidRPr="008D1789" w:rsidSect="007316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3DF8"/>
    <w:multiLevelType w:val="hybridMultilevel"/>
    <w:tmpl w:val="0A88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DB403EC"/>
    <w:multiLevelType w:val="hybridMultilevel"/>
    <w:tmpl w:val="3F5C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B03D2"/>
    <w:multiLevelType w:val="hybridMultilevel"/>
    <w:tmpl w:val="320A03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6E477842"/>
    <w:multiLevelType w:val="hybridMultilevel"/>
    <w:tmpl w:val="AEF8EB70"/>
    <w:lvl w:ilvl="0" w:tplc="04090001">
      <w:start w:val="1"/>
      <w:numFmt w:val="bullet"/>
      <w:lvlText w:val=""/>
      <w:lvlJc w:val="left"/>
      <w:pPr>
        <w:ind w:left="1110" w:hanging="360"/>
      </w:pPr>
      <w:rPr>
        <w:rFonts w:ascii="Symbol" w:hAnsi="Symbol" w:cs="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48E"/>
    <w:rsid w:val="000031E1"/>
    <w:rsid w:val="000046A3"/>
    <w:rsid w:val="00067E89"/>
    <w:rsid w:val="000D6FFB"/>
    <w:rsid w:val="000F364C"/>
    <w:rsid w:val="00110295"/>
    <w:rsid w:val="00111F39"/>
    <w:rsid w:val="00122B68"/>
    <w:rsid w:val="00160C3A"/>
    <w:rsid w:val="001646C6"/>
    <w:rsid w:val="001928CC"/>
    <w:rsid w:val="001C166D"/>
    <w:rsid w:val="001D36F2"/>
    <w:rsid w:val="001F148E"/>
    <w:rsid w:val="00274C69"/>
    <w:rsid w:val="00282B0C"/>
    <w:rsid w:val="002A2987"/>
    <w:rsid w:val="00302394"/>
    <w:rsid w:val="003422E4"/>
    <w:rsid w:val="00381DA3"/>
    <w:rsid w:val="003D064F"/>
    <w:rsid w:val="00433FED"/>
    <w:rsid w:val="004447BA"/>
    <w:rsid w:val="00444A99"/>
    <w:rsid w:val="004713E9"/>
    <w:rsid w:val="004A62F6"/>
    <w:rsid w:val="005036E9"/>
    <w:rsid w:val="00540852"/>
    <w:rsid w:val="00552A18"/>
    <w:rsid w:val="00590432"/>
    <w:rsid w:val="00604A50"/>
    <w:rsid w:val="0065548E"/>
    <w:rsid w:val="006827B2"/>
    <w:rsid w:val="006C1D85"/>
    <w:rsid w:val="006C6DF6"/>
    <w:rsid w:val="00701064"/>
    <w:rsid w:val="0072568B"/>
    <w:rsid w:val="007316AF"/>
    <w:rsid w:val="00784986"/>
    <w:rsid w:val="00793530"/>
    <w:rsid w:val="00800D82"/>
    <w:rsid w:val="008B7E05"/>
    <w:rsid w:val="008C0F48"/>
    <w:rsid w:val="008D1789"/>
    <w:rsid w:val="008D45C3"/>
    <w:rsid w:val="008E0A68"/>
    <w:rsid w:val="008E12E4"/>
    <w:rsid w:val="008F3532"/>
    <w:rsid w:val="0090146C"/>
    <w:rsid w:val="0095153A"/>
    <w:rsid w:val="009533DD"/>
    <w:rsid w:val="00991C64"/>
    <w:rsid w:val="009B05F2"/>
    <w:rsid w:val="009F5815"/>
    <w:rsid w:val="00A4502B"/>
    <w:rsid w:val="00A63866"/>
    <w:rsid w:val="00AD075F"/>
    <w:rsid w:val="00AE40EF"/>
    <w:rsid w:val="00B70784"/>
    <w:rsid w:val="00BB206B"/>
    <w:rsid w:val="00BD68A0"/>
    <w:rsid w:val="00C10570"/>
    <w:rsid w:val="00C11A14"/>
    <w:rsid w:val="00CD3438"/>
    <w:rsid w:val="00CD554A"/>
    <w:rsid w:val="00D25775"/>
    <w:rsid w:val="00D25F5C"/>
    <w:rsid w:val="00D643D1"/>
    <w:rsid w:val="00D66245"/>
    <w:rsid w:val="00DA7DD5"/>
    <w:rsid w:val="00DB351B"/>
    <w:rsid w:val="00DD3276"/>
    <w:rsid w:val="00DE2F9C"/>
    <w:rsid w:val="00DF28F1"/>
    <w:rsid w:val="00DF6E62"/>
    <w:rsid w:val="00E2639F"/>
    <w:rsid w:val="00E4688A"/>
    <w:rsid w:val="00EB6E0B"/>
    <w:rsid w:val="00EC04F9"/>
    <w:rsid w:val="00EC3D0A"/>
    <w:rsid w:val="00EE43DF"/>
    <w:rsid w:val="00F14E67"/>
    <w:rsid w:val="00F15687"/>
    <w:rsid w:val="00F26A82"/>
    <w:rsid w:val="00F33228"/>
    <w:rsid w:val="00F37130"/>
    <w:rsid w:val="00F528B7"/>
    <w:rsid w:val="00FC1E5D"/>
    <w:rsid w:val="00FE0B3E"/>
    <w:rsid w:val="00FE37DD"/>
    <w:rsid w:val="00FF7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A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37DD"/>
    <w:pPr>
      <w:ind w:left="720"/>
      <w:contextualSpacing/>
    </w:pPr>
  </w:style>
  <w:style w:type="character" w:styleId="Hyperlink">
    <w:name w:val="Hyperlink"/>
    <w:basedOn w:val="DefaultParagraphFont"/>
    <w:uiPriority w:val="99"/>
    <w:rsid w:val="00E468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ertonvilla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Pages>
  <Words>498</Words>
  <Characters>2843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Miller</cp:lastModifiedBy>
  <cp:revision>18</cp:revision>
  <cp:lastPrinted>2013-02-25T08:04:00Z</cp:lastPrinted>
  <dcterms:created xsi:type="dcterms:W3CDTF">2013-02-22T19:39:00Z</dcterms:created>
  <dcterms:modified xsi:type="dcterms:W3CDTF">2013-02-25T08:08:00Z</dcterms:modified>
</cp:coreProperties>
</file>